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E79C0" w14:textId="77777777" w:rsidR="00D53C50" w:rsidRDefault="00D53C50" w:rsidP="00D53C5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89173B1" w14:textId="6CA1AF27" w:rsidR="00D53C50" w:rsidRDefault="00D53C50" w:rsidP="00D53C5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Zadanie nr </w:t>
      </w:r>
      <w:r w:rsidR="00FD6242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 xml:space="preserve">   Projekt umowy</w:t>
      </w:r>
    </w:p>
    <w:p w14:paraId="2F104F4D" w14:textId="77777777" w:rsidR="00D53C50" w:rsidRDefault="00D53C50" w:rsidP="00D53C5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FBF1C6F" w14:textId="77777777" w:rsidR="00D53C50" w:rsidRDefault="00D53C50" w:rsidP="00D53C5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1B2918A" w14:textId="77777777" w:rsidR="00D53C50" w:rsidRDefault="00D53C50" w:rsidP="00D53C5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Umowa nr ………………….</w:t>
      </w:r>
    </w:p>
    <w:p w14:paraId="3A860BFD" w14:textId="77777777" w:rsidR="00D53C50" w:rsidRDefault="00D53C50" w:rsidP="00D53C50">
      <w:pPr>
        <w:pStyle w:val="Tytu"/>
        <w:rPr>
          <w:rFonts w:ascii="Arial" w:hAnsi="Arial" w:cs="Arial"/>
          <w:sz w:val="20"/>
        </w:rPr>
      </w:pPr>
    </w:p>
    <w:p w14:paraId="4386ACDF" w14:textId="77777777" w:rsidR="00D53C50" w:rsidRDefault="00D53C50" w:rsidP="00D53C5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Zawarta w dniu …………………………..  r. w Suszu pomiędzy Gminą Susz reprezentowaną przez:</w:t>
      </w:r>
    </w:p>
    <w:p w14:paraId="20A2CE31" w14:textId="77777777" w:rsidR="00D53C50" w:rsidRDefault="00D53C50" w:rsidP="00D53C5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Burmistrza Susza - Krzysztofa Pietrzykowskiego,</w:t>
      </w:r>
    </w:p>
    <w:p w14:paraId="20CCE5D9" w14:textId="77777777" w:rsidR="00D53C50" w:rsidRDefault="00D53C50" w:rsidP="00D53C5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przy kontrasygnacie Skarbnika Gminy Susz - Bożeny Chmielewskiej, </w:t>
      </w:r>
    </w:p>
    <w:p w14:paraId="6F9A8A93" w14:textId="77777777" w:rsidR="00D53C50" w:rsidRDefault="00D53C50" w:rsidP="00D53C5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mającą swoją siedzibę:  ul. J. Wybickiego 6, 14-240 Susz, NIP 744-166-08-29, zwaną w dalszej części umowy </w:t>
      </w:r>
      <w:r>
        <w:rPr>
          <w:rFonts w:ascii="Arial" w:hAnsi="Arial" w:cs="Arial"/>
          <w:b/>
          <w:sz w:val="20"/>
          <w:szCs w:val="20"/>
        </w:rPr>
        <w:t>Zamawiającym,</w:t>
      </w:r>
    </w:p>
    <w:p w14:paraId="16C313F4" w14:textId="77777777" w:rsidR="00D53C50" w:rsidRDefault="00D53C50" w:rsidP="00D53C50">
      <w:pPr>
        <w:pStyle w:val="Tekstpodstawowy2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 </w:t>
      </w:r>
    </w:p>
    <w:p w14:paraId="54E13681" w14:textId="77777777" w:rsidR="00D53C50" w:rsidRDefault="00D53C50" w:rsidP="00D53C5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……………………………………………………………………………………………………………………..</w:t>
      </w:r>
      <w:r>
        <w:rPr>
          <w:b/>
        </w:rPr>
        <w:t xml:space="preserve">                                 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                          </w:t>
      </w:r>
    </w:p>
    <w:p w14:paraId="5EF4DBE9" w14:textId="77777777" w:rsidR="00D53C50" w:rsidRDefault="00D53C50" w:rsidP="00D53C5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zwanym w dalszej części umowy </w:t>
      </w:r>
      <w:r>
        <w:rPr>
          <w:rFonts w:ascii="Arial" w:hAnsi="Arial" w:cs="Arial"/>
          <w:b/>
          <w:sz w:val="20"/>
          <w:szCs w:val="20"/>
        </w:rPr>
        <w:t>Wykonawcą,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2A56CCE" w14:textId="77777777" w:rsidR="00D53C50" w:rsidRDefault="00D53C50" w:rsidP="00D53C5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F4C2202" w14:textId="77777777" w:rsidR="00D53C50" w:rsidRDefault="00D53C50" w:rsidP="00D53C5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została zawarta umowa o następującej treści: </w:t>
      </w:r>
    </w:p>
    <w:p w14:paraId="36C17447" w14:textId="77777777" w:rsidR="00D53C50" w:rsidRDefault="00D53C50" w:rsidP="00D53C5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3696A18F" w14:textId="77777777" w:rsidR="00D53C50" w:rsidRDefault="00D53C50" w:rsidP="00D53C5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</w:t>
      </w:r>
    </w:p>
    <w:p w14:paraId="4BC0B5A7" w14:textId="77777777" w:rsidR="00D53C50" w:rsidRDefault="00D53C50" w:rsidP="00D53C5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Przedmiot umowy</w:t>
      </w:r>
    </w:p>
    <w:p w14:paraId="3B05A52E" w14:textId="77777777" w:rsidR="00D53C50" w:rsidRDefault="00D53C50" w:rsidP="00D53C5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629EA38F" w14:textId="77777777" w:rsidR="00D53C50" w:rsidRDefault="00D53C50" w:rsidP="00D53C50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1.Zamawiający zleca, a Wykonawca przyjmuje do wykonania zadanie obejmujące montaż piłko </w:t>
      </w:r>
    </w:p>
    <w:p w14:paraId="7AF59A95" w14:textId="44AD18A9" w:rsidR="00D53C50" w:rsidRDefault="00D53C50" w:rsidP="00D53C50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chwytu w </w:t>
      </w:r>
      <w:r w:rsidR="00FD6242">
        <w:rPr>
          <w:rFonts w:ascii="Arial" w:hAnsi="Arial" w:cs="Arial"/>
          <w:color w:val="000000"/>
          <w:sz w:val="20"/>
          <w:szCs w:val="20"/>
        </w:rPr>
        <w:t>Bornicach</w:t>
      </w:r>
      <w:r>
        <w:rPr>
          <w:rFonts w:ascii="Arial" w:hAnsi="Arial" w:cs="Arial"/>
          <w:color w:val="000000"/>
          <w:sz w:val="20"/>
          <w:szCs w:val="20"/>
        </w:rPr>
        <w:t xml:space="preserve"> gm. Susz.</w:t>
      </w:r>
    </w:p>
    <w:p w14:paraId="3B384D13" w14:textId="77777777" w:rsidR="00D53C50" w:rsidRDefault="00D53C50" w:rsidP="00D53C50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2.Zakres prac obejmuje wykonanie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0"/>
          <w:szCs w:val="20"/>
        </w:rPr>
        <w:t>i montaż  piłko chwytu z siatki bezwęzłowej polipropylenu10x10</w:t>
      </w:r>
    </w:p>
    <w:p w14:paraId="79F1B0FC" w14:textId="285E92BD" w:rsidR="00D53C50" w:rsidRDefault="00D53C50" w:rsidP="00D53C50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cm na słupkach stalowych średnicy 65 mm zabetonowanych w gruncie, rozstaw słupów do </w:t>
      </w:r>
      <w:r w:rsidR="00A61837">
        <w:rPr>
          <w:rFonts w:ascii="Arial" w:hAnsi="Arial" w:cs="Arial"/>
          <w:sz w:val="20"/>
          <w:szCs w:val="20"/>
        </w:rPr>
        <w:t>30</w:t>
      </w:r>
      <w:r>
        <w:rPr>
          <w:rFonts w:ascii="Arial" w:hAnsi="Arial" w:cs="Arial"/>
          <w:sz w:val="20"/>
          <w:szCs w:val="20"/>
        </w:rPr>
        <w:t xml:space="preserve">0 cm </w:t>
      </w:r>
    </w:p>
    <w:p w14:paraId="481FA0A4" w14:textId="2D5AEC65" w:rsidR="00D53C50" w:rsidRDefault="00D53C50" w:rsidP="00D53C50">
      <w:pPr>
        <w:shd w:val="clear" w:color="auto" w:fill="FFFFFF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wysokości piłko chwytu od poziomu gruntu  400 cm – długość</w:t>
      </w:r>
      <w:r w:rsidR="00A61837">
        <w:rPr>
          <w:rFonts w:ascii="Arial" w:hAnsi="Arial" w:cs="Arial"/>
          <w:sz w:val="20"/>
          <w:szCs w:val="20"/>
        </w:rPr>
        <w:t xml:space="preserve"> 13</w:t>
      </w:r>
      <w:r>
        <w:rPr>
          <w:rFonts w:ascii="Arial" w:hAnsi="Arial" w:cs="Arial"/>
          <w:sz w:val="20"/>
          <w:szCs w:val="20"/>
        </w:rPr>
        <w:t xml:space="preserve">  mb</w:t>
      </w:r>
    </w:p>
    <w:p w14:paraId="00629F67" w14:textId="77777777" w:rsidR="00D53C50" w:rsidRDefault="00D53C50" w:rsidP="00D53C5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W trakcie robót Wykonawca zobowiązany będzie przedstawić materiały do akceptacji </w:t>
      </w:r>
    </w:p>
    <w:p w14:paraId="6289F481" w14:textId="77777777" w:rsidR="00D53C50" w:rsidRDefault="00D53C50" w:rsidP="00D53C50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Zamawiającemu przed ich zastosowaniem lub wbudowaniem.</w:t>
      </w:r>
    </w:p>
    <w:p w14:paraId="6175DAA5" w14:textId="77777777" w:rsidR="00D53C50" w:rsidRDefault="00D53C50" w:rsidP="00D53C50">
      <w:pPr>
        <w:pStyle w:val="Akapitzlist1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Wykonawca jest zobowiązany do stałej współpracy z Zamawiającym w celu koordynowania</w:t>
      </w:r>
    </w:p>
    <w:p w14:paraId="0151D5BF" w14:textId="77777777" w:rsidR="00D53C50" w:rsidRDefault="00D53C50" w:rsidP="00D53C50">
      <w:pPr>
        <w:pStyle w:val="Akapitzlist1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prawidłowego przebiegu prac.</w:t>
      </w:r>
    </w:p>
    <w:p w14:paraId="3B819FC8" w14:textId="77777777" w:rsidR="00D53C50" w:rsidRDefault="00D53C50" w:rsidP="00D53C50">
      <w:pPr>
        <w:pStyle w:val="Akapitzlist1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5. Wykonawca ponadto będzie zobowiązany do: </w:t>
      </w:r>
    </w:p>
    <w:p w14:paraId="76DB999D" w14:textId="77777777" w:rsidR="00D53C50" w:rsidRDefault="00D53C50" w:rsidP="00D53C50">
      <w:pPr>
        <w:numPr>
          <w:ilvl w:val="0"/>
          <w:numId w:val="1"/>
        </w:numPr>
        <w:shd w:val="clear" w:color="auto" w:fill="FFFFFF"/>
        <w:tabs>
          <w:tab w:val="clear" w:pos="708"/>
          <w:tab w:val="num" w:pos="851"/>
        </w:tabs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urządzenia terenu montażu i odpowiedniego jego zabezpieczenia,</w:t>
      </w:r>
    </w:p>
    <w:p w14:paraId="61A11F28" w14:textId="77777777" w:rsidR="00D53C50" w:rsidRDefault="00D53C50" w:rsidP="00D53C50">
      <w:pPr>
        <w:numPr>
          <w:ilvl w:val="0"/>
          <w:numId w:val="1"/>
        </w:numPr>
        <w:shd w:val="clear" w:color="auto" w:fill="FFFFFF"/>
        <w:tabs>
          <w:tab w:val="clear" w:pos="708"/>
          <w:tab w:val="num" w:pos="851"/>
        </w:tabs>
        <w:suppressAutoHyphens/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ponoszenia kosztów zużycia mediów,</w:t>
      </w:r>
    </w:p>
    <w:p w14:paraId="7D353CEF" w14:textId="77777777" w:rsidR="00D53C50" w:rsidRDefault="00D53C50" w:rsidP="00D53C50">
      <w:pPr>
        <w:numPr>
          <w:ilvl w:val="0"/>
          <w:numId w:val="1"/>
        </w:numPr>
        <w:shd w:val="clear" w:color="auto" w:fill="FFFFFF"/>
        <w:tabs>
          <w:tab w:val="clear" w:pos="708"/>
          <w:tab w:val="num" w:pos="851"/>
        </w:tabs>
        <w:suppressAutoHyphens/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poniesienia ewentualnych kosztów wyłączeń i włączeń energii elektrycznej,</w:t>
      </w:r>
    </w:p>
    <w:p w14:paraId="7E6FA33E" w14:textId="77777777" w:rsidR="00D53C50" w:rsidRDefault="00D53C50" w:rsidP="00D53C50">
      <w:pPr>
        <w:numPr>
          <w:ilvl w:val="0"/>
          <w:numId w:val="1"/>
        </w:numPr>
        <w:shd w:val="clear" w:color="auto" w:fill="FFFFFF"/>
        <w:tabs>
          <w:tab w:val="clear" w:pos="708"/>
          <w:tab w:val="num" w:pos="851"/>
        </w:tabs>
        <w:suppressAutoHyphens/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wykonania i stosowania w praktyce zapisów projektu organizacji i technologii robót z uwzględnieniem warunków bhp,</w:t>
      </w:r>
    </w:p>
    <w:p w14:paraId="1BD67CA2" w14:textId="77777777" w:rsidR="00D53C50" w:rsidRDefault="00D53C50" w:rsidP="00D53C50">
      <w:pPr>
        <w:numPr>
          <w:ilvl w:val="0"/>
          <w:numId w:val="1"/>
        </w:numPr>
        <w:shd w:val="clear" w:color="auto" w:fill="FFFFFF"/>
        <w:tabs>
          <w:tab w:val="clear" w:pos="708"/>
          <w:tab w:val="num" w:pos="851"/>
        </w:tabs>
        <w:suppressAutoHyphens/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oznakowania terenu budowy i zapewnienie odpowiednich zabezpieczeń bhp,</w:t>
      </w:r>
    </w:p>
    <w:p w14:paraId="0E78171D" w14:textId="77777777" w:rsidR="00D53C50" w:rsidRDefault="00D53C50" w:rsidP="00D53C50">
      <w:pPr>
        <w:numPr>
          <w:ilvl w:val="0"/>
          <w:numId w:val="1"/>
        </w:numPr>
        <w:shd w:val="clear" w:color="auto" w:fill="FFFFFF"/>
        <w:tabs>
          <w:tab w:val="clear" w:pos="708"/>
          <w:tab w:val="num" w:pos="851"/>
        </w:tabs>
        <w:suppressAutoHyphens/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zniszczenia lub uszkodzenia w toku realizacji: urządzeń lub też elementów istniejących– naprawienia ich i doprowadzenie do stanu pierwotnego,</w:t>
      </w:r>
    </w:p>
    <w:p w14:paraId="301B7938" w14:textId="77777777" w:rsidR="00D53C50" w:rsidRDefault="00D53C50" w:rsidP="00D53C50">
      <w:pPr>
        <w:numPr>
          <w:ilvl w:val="0"/>
          <w:numId w:val="1"/>
        </w:numPr>
        <w:shd w:val="clear" w:color="auto" w:fill="FFFFFF"/>
        <w:tabs>
          <w:tab w:val="clear" w:pos="708"/>
          <w:tab w:val="num" w:pos="851"/>
        </w:tabs>
        <w:suppressAutoHyphens/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zapewnienia uprawnionego nadzoru i dozoru, a także właściwych warunków bezpieczeństwa i higieny pracy,</w:t>
      </w:r>
    </w:p>
    <w:p w14:paraId="29063056" w14:textId="77777777" w:rsidR="00D53C50" w:rsidRDefault="00D53C50" w:rsidP="00D53C50">
      <w:pPr>
        <w:numPr>
          <w:ilvl w:val="0"/>
          <w:numId w:val="1"/>
        </w:numPr>
        <w:shd w:val="clear" w:color="auto" w:fill="FFFFFF"/>
        <w:tabs>
          <w:tab w:val="clear" w:pos="708"/>
          <w:tab w:val="num" w:pos="851"/>
        </w:tabs>
        <w:suppressAutoHyphens/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usuwania na bieżąco zbędnych materiałów, odpadów i śmieci,</w:t>
      </w:r>
    </w:p>
    <w:p w14:paraId="6D7928A8" w14:textId="77777777" w:rsidR="00D53C50" w:rsidRDefault="00D53C50" w:rsidP="00D53C50">
      <w:pPr>
        <w:numPr>
          <w:ilvl w:val="0"/>
          <w:numId w:val="1"/>
        </w:numPr>
        <w:shd w:val="clear" w:color="auto" w:fill="FFFFFF"/>
        <w:tabs>
          <w:tab w:val="clear" w:pos="708"/>
          <w:tab w:val="num" w:pos="851"/>
        </w:tabs>
        <w:suppressAutoHyphens/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uporządkowania terenu po zakończeniu wykonania piłko chwytu terenu i przekazanie go Zamawiającemu najpóźniej do dnia odbioru końcowego,</w:t>
      </w:r>
    </w:p>
    <w:p w14:paraId="5C19B7EE" w14:textId="77777777" w:rsidR="00D53C50" w:rsidRDefault="00D53C50" w:rsidP="00D53C50">
      <w:pPr>
        <w:numPr>
          <w:ilvl w:val="0"/>
          <w:numId w:val="1"/>
        </w:numPr>
        <w:shd w:val="clear" w:color="auto" w:fill="FFFFFF"/>
        <w:tabs>
          <w:tab w:val="clear" w:pos="708"/>
          <w:tab w:val="num" w:pos="851"/>
        </w:tabs>
        <w:suppressAutoHyphens/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przywrócenia terenu po wykonywanych robotach przynajmniej do stanu pierwotnego (chyba,                       że z uzgodnień szczególnych wynika większy zakres odtworzenia),</w:t>
      </w:r>
    </w:p>
    <w:p w14:paraId="61B20BE3" w14:textId="77777777" w:rsidR="00D53C50" w:rsidRDefault="00D53C50" w:rsidP="00D53C50">
      <w:pPr>
        <w:numPr>
          <w:ilvl w:val="0"/>
          <w:numId w:val="1"/>
        </w:numPr>
        <w:tabs>
          <w:tab w:val="clear" w:pos="708"/>
          <w:tab w:val="num" w:pos="851"/>
        </w:tabs>
        <w:suppressAutoHyphens/>
        <w:spacing w:after="0" w:line="24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innych prac, których wykonanie będzie niezbędne dla prawidłowej realizacji przedmiotu zamówienia</w:t>
      </w:r>
    </w:p>
    <w:p w14:paraId="067EE8EC" w14:textId="77777777" w:rsidR="00D53C50" w:rsidRDefault="00D53C50" w:rsidP="00D53C50">
      <w:pPr>
        <w:widowControl w:val="0"/>
        <w:numPr>
          <w:ilvl w:val="0"/>
          <w:numId w:val="1"/>
        </w:numPr>
        <w:tabs>
          <w:tab w:val="clear" w:pos="708"/>
          <w:tab w:val="num" w:pos="851"/>
        </w:tabs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wymagana jest należyta staranność przy realizacji zobowiązań umowy.</w:t>
      </w:r>
    </w:p>
    <w:p w14:paraId="4DBA56F6" w14:textId="77777777" w:rsidR="00D53C50" w:rsidRDefault="00D53C50" w:rsidP="00D53C50">
      <w:pPr>
        <w:tabs>
          <w:tab w:val="left" w:pos="72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0A7022C" w14:textId="77777777" w:rsidR="00D53C50" w:rsidRDefault="00D53C50" w:rsidP="00D53C50">
      <w:pPr>
        <w:tabs>
          <w:tab w:val="left" w:pos="72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2</w:t>
      </w:r>
    </w:p>
    <w:p w14:paraId="220B0D8E" w14:textId="77777777" w:rsidR="00D53C50" w:rsidRDefault="00D53C50" w:rsidP="00D53C5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Termin realizacji umowy</w:t>
      </w:r>
    </w:p>
    <w:p w14:paraId="1D13C393" w14:textId="77777777" w:rsidR="00D53C50" w:rsidRDefault="00D53C50" w:rsidP="00D53C50">
      <w:pPr>
        <w:pStyle w:val="Akapitzlist"/>
        <w:numPr>
          <w:ilvl w:val="2"/>
          <w:numId w:val="2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Termin rozpoczęcia robót: po podpisaniu umowy</w:t>
      </w:r>
    </w:p>
    <w:p w14:paraId="1A42AC38" w14:textId="0504E026" w:rsidR="00D53C50" w:rsidRDefault="00D53C50" w:rsidP="00D53C50">
      <w:pPr>
        <w:pStyle w:val="Akapitzlist"/>
        <w:numPr>
          <w:ilvl w:val="2"/>
          <w:numId w:val="2"/>
        </w:numPr>
        <w:tabs>
          <w:tab w:val="left" w:pos="426"/>
        </w:tabs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Termin zakończenia robót do: </w:t>
      </w:r>
      <w:r w:rsidR="004F7773">
        <w:rPr>
          <w:rFonts w:ascii="Arial" w:hAnsi="Arial" w:cs="Arial"/>
          <w:sz w:val="20"/>
          <w:szCs w:val="20"/>
        </w:rPr>
        <w:t>10.06.2020</w:t>
      </w:r>
      <w:r>
        <w:rPr>
          <w:rFonts w:ascii="Arial" w:hAnsi="Arial" w:cs="Arial"/>
          <w:b/>
          <w:sz w:val="20"/>
          <w:szCs w:val="20"/>
        </w:rPr>
        <w:t xml:space="preserve"> r.</w:t>
      </w:r>
    </w:p>
    <w:p w14:paraId="0AD598F5" w14:textId="77777777" w:rsidR="00D53C50" w:rsidRDefault="00D53C50" w:rsidP="00D53C50">
      <w:pPr>
        <w:pStyle w:val="Akapitzlist"/>
        <w:numPr>
          <w:ilvl w:val="2"/>
          <w:numId w:val="2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Termin zakończenia realizacji zamówienia jest terminem odbioru wykonanych prac wraz z kompletem wszystkich dokumentów potrzebnych do oddania przedmiotu zamówienia w użytkowanie.</w:t>
      </w:r>
    </w:p>
    <w:p w14:paraId="3F59981A" w14:textId="77777777" w:rsidR="00D53C50" w:rsidRDefault="00D53C50" w:rsidP="00D53C50">
      <w:pPr>
        <w:pStyle w:val="Akapitzlist"/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</w:p>
    <w:p w14:paraId="6B2CFC44" w14:textId="77777777" w:rsidR="00D53C50" w:rsidRDefault="00D53C50" w:rsidP="00D53C50">
      <w:pPr>
        <w:pStyle w:val="Akapitzlist"/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</w:p>
    <w:p w14:paraId="37D6A48E" w14:textId="77777777" w:rsidR="00D53C50" w:rsidRDefault="00D53C50" w:rsidP="00D53C50">
      <w:pPr>
        <w:pStyle w:val="Akapitzlist"/>
        <w:tabs>
          <w:tab w:val="left" w:pos="426"/>
        </w:tabs>
        <w:ind w:left="426"/>
        <w:jc w:val="both"/>
        <w:rPr>
          <w:rFonts w:ascii="Arial" w:hAnsi="Arial" w:cs="Arial"/>
          <w:sz w:val="20"/>
          <w:szCs w:val="20"/>
        </w:rPr>
      </w:pPr>
    </w:p>
    <w:p w14:paraId="4073AC22" w14:textId="77777777" w:rsidR="00D53C50" w:rsidRDefault="00D53C50" w:rsidP="00D53C5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3</w:t>
      </w:r>
    </w:p>
    <w:p w14:paraId="309F784F" w14:textId="77777777" w:rsidR="00D53C50" w:rsidRDefault="00D53C50" w:rsidP="00D53C50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Osobą upoważnioną ze strony Zamawiającego do kontaktów z Wykonawcą oraz nadzorowania wykonywania umowy w imieniu Zamawiającego jest: Zdzisław Tur</w:t>
      </w:r>
    </w:p>
    <w:p w14:paraId="70D72E03" w14:textId="77777777" w:rsidR="00D53C50" w:rsidRDefault="00D53C50" w:rsidP="00D53C50">
      <w:p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0A0D1597" w14:textId="77777777" w:rsidR="00D53C50" w:rsidRDefault="00D53C50" w:rsidP="00D53C5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301F5EF" w14:textId="77777777" w:rsidR="00D53C50" w:rsidRDefault="00D53C50" w:rsidP="00D53C5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4</w:t>
      </w:r>
    </w:p>
    <w:p w14:paraId="6D448E84" w14:textId="77777777" w:rsidR="00D53C50" w:rsidRDefault="00D53C50" w:rsidP="00D53C5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Obowiązki Wykonawcy</w:t>
      </w:r>
    </w:p>
    <w:p w14:paraId="7A1C3CBC" w14:textId="77777777" w:rsidR="00D53C50" w:rsidRDefault="00D53C50" w:rsidP="00D53C50">
      <w:pPr>
        <w:numPr>
          <w:ilvl w:val="1"/>
          <w:numId w:val="4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zobowiązuje się wykonać przedmiot umowy, określony w §1 niniejszej umowy zgodnie z opisem szczegółowym przedmiotu zamówienia, obowiązującymi przepisami, normami, zasadami wiedzy technicznej, wytycznymi i zaleceniami Zamawiającego.</w:t>
      </w:r>
    </w:p>
    <w:p w14:paraId="2852EFF6" w14:textId="77777777" w:rsidR="00D53C50" w:rsidRDefault="00D53C50" w:rsidP="00D53C50">
      <w:pPr>
        <w:numPr>
          <w:ilvl w:val="1"/>
          <w:numId w:val="4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każde żądanie Zamawiającego Wykonawca obowiązany jest okazać w stosunku do wskazanych materiałów: Polskie Normy przenoszące europejskie normy zharmonizowane, a w przypadku ich braku  w kolejności:</w:t>
      </w:r>
    </w:p>
    <w:p w14:paraId="10CC66FE" w14:textId="77777777" w:rsidR="00D53C50" w:rsidRDefault="00D53C50" w:rsidP="00D53C50">
      <w:pPr>
        <w:numPr>
          <w:ilvl w:val="0"/>
          <w:numId w:val="5"/>
        </w:numPr>
        <w:tabs>
          <w:tab w:val="num" w:pos="709"/>
        </w:tabs>
        <w:suppressAutoHyphens/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europejskie aprobaty techniczne,</w:t>
      </w:r>
    </w:p>
    <w:p w14:paraId="0C97E1B6" w14:textId="77777777" w:rsidR="00D53C50" w:rsidRDefault="00D53C50" w:rsidP="00D53C50">
      <w:pPr>
        <w:numPr>
          <w:ilvl w:val="0"/>
          <w:numId w:val="5"/>
        </w:numPr>
        <w:tabs>
          <w:tab w:val="num" w:pos="709"/>
        </w:tabs>
        <w:suppressAutoHyphens/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wspólne specyfikacje techniczne,</w:t>
      </w:r>
    </w:p>
    <w:p w14:paraId="39BAC8E0" w14:textId="77777777" w:rsidR="00D53C50" w:rsidRDefault="00D53C50" w:rsidP="00D53C50">
      <w:pPr>
        <w:numPr>
          <w:ilvl w:val="0"/>
          <w:numId w:val="5"/>
        </w:numPr>
        <w:tabs>
          <w:tab w:val="num" w:pos="709"/>
        </w:tabs>
        <w:suppressAutoHyphens/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Polskie Normy przenoszące normy europejskie,</w:t>
      </w:r>
    </w:p>
    <w:p w14:paraId="4DB91756" w14:textId="77777777" w:rsidR="00D53C50" w:rsidRDefault="00D53C50" w:rsidP="00D53C50">
      <w:pPr>
        <w:numPr>
          <w:ilvl w:val="0"/>
          <w:numId w:val="5"/>
        </w:numPr>
        <w:tabs>
          <w:tab w:val="num" w:pos="709"/>
        </w:tabs>
        <w:suppressAutoHyphens/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normy państw członkowskich Unii Europejskiej przenoszące europejskie normy zharmonizowane,</w:t>
      </w:r>
    </w:p>
    <w:p w14:paraId="50C10F8A" w14:textId="77777777" w:rsidR="00D53C50" w:rsidRDefault="00D53C50" w:rsidP="00D53C50">
      <w:pPr>
        <w:numPr>
          <w:ilvl w:val="0"/>
          <w:numId w:val="5"/>
        </w:numPr>
        <w:tabs>
          <w:tab w:val="num" w:pos="709"/>
        </w:tabs>
        <w:suppressAutoHyphens/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Polskie Normy wprowadzające normy międzynarodowe,</w:t>
      </w:r>
    </w:p>
    <w:p w14:paraId="197DFE0C" w14:textId="77777777" w:rsidR="00D53C50" w:rsidRDefault="00D53C50" w:rsidP="00D53C50">
      <w:pPr>
        <w:numPr>
          <w:ilvl w:val="0"/>
          <w:numId w:val="5"/>
        </w:numPr>
        <w:tabs>
          <w:tab w:val="num" w:pos="709"/>
        </w:tabs>
        <w:suppressAutoHyphens/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Polskie Normy,</w:t>
      </w:r>
    </w:p>
    <w:p w14:paraId="1187CED4" w14:textId="77777777" w:rsidR="00D53C50" w:rsidRDefault="00D53C50" w:rsidP="00D53C50">
      <w:pPr>
        <w:numPr>
          <w:ilvl w:val="0"/>
          <w:numId w:val="5"/>
        </w:numPr>
        <w:tabs>
          <w:tab w:val="num" w:pos="709"/>
        </w:tabs>
        <w:suppressAutoHyphens/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Polskie aprobaty techniczne</w:t>
      </w:r>
    </w:p>
    <w:p w14:paraId="221664E6" w14:textId="77777777" w:rsidR="00D53C50" w:rsidRDefault="00D53C50" w:rsidP="00D53C50">
      <w:pPr>
        <w:numPr>
          <w:ilvl w:val="1"/>
          <w:numId w:val="4"/>
        </w:numPr>
        <w:tabs>
          <w:tab w:val="left" w:pos="426"/>
        </w:tabs>
        <w:suppressAutoHyphens/>
        <w:spacing w:after="0" w:line="240" w:lineRule="auto"/>
        <w:ind w:left="426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zapewni potrzebne oprzyrządowanie, potencjał ludzki oraz materiały wymagane                           do zbadania na żądanie Zamawiającego jakości robót wykonanych z materiałów Wykonawcy na terenie realizacji przedmiotu zamówienia, a także do sprawdzenia ilości zużytych materiałów.</w:t>
      </w:r>
    </w:p>
    <w:p w14:paraId="502982C7" w14:textId="77777777" w:rsidR="00D53C50" w:rsidRDefault="00D53C50" w:rsidP="00D53C50">
      <w:pPr>
        <w:numPr>
          <w:ilvl w:val="1"/>
          <w:numId w:val="4"/>
        </w:numPr>
        <w:tabs>
          <w:tab w:val="left" w:pos="426"/>
        </w:tabs>
        <w:suppressAutoHyphens/>
        <w:spacing w:after="0" w:line="240" w:lineRule="auto"/>
        <w:ind w:left="426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jest zobowiązany stosować się do wszystkich poleceń i instrukcji przedstawiciela Zamawiającego w zakresie realizacji zamówienia.</w:t>
      </w:r>
    </w:p>
    <w:p w14:paraId="638AE11C" w14:textId="77777777" w:rsidR="00D53C50" w:rsidRDefault="00D53C50" w:rsidP="00D53C50">
      <w:pPr>
        <w:numPr>
          <w:ilvl w:val="1"/>
          <w:numId w:val="4"/>
        </w:numPr>
        <w:tabs>
          <w:tab w:val="left" w:pos="426"/>
        </w:tabs>
        <w:suppressAutoHyphens/>
        <w:spacing w:after="0" w:line="240" w:lineRule="auto"/>
        <w:ind w:left="426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zobowiązuje się do:</w:t>
      </w:r>
    </w:p>
    <w:p w14:paraId="61EAE0B0" w14:textId="77777777" w:rsidR="00D53C50" w:rsidRDefault="00D53C50" w:rsidP="00D53C50">
      <w:pPr>
        <w:numPr>
          <w:ilvl w:val="1"/>
          <w:numId w:val="6"/>
        </w:numPr>
        <w:tabs>
          <w:tab w:val="left" w:pos="720"/>
        </w:tabs>
        <w:suppressAutoHyphens/>
        <w:spacing w:after="0" w:line="240" w:lineRule="auto"/>
        <w:ind w:left="720" w:hanging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stosowania się do pisemnych poleceń (także faxem) i wskazówek Zamawiającego w trakcie wykonywania przedmiotu umowy;</w:t>
      </w:r>
    </w:p>
    <w:p w14:paraId="0ABAA0E6" w14:textId="77777777" w:rsidR="00D53C50" w:rsidRDefault="00D53C50" w:rsidP="00D53C50">
      <w:pPr>
        <w:numPr>
          <w:ilvl w:val="1"/>
          <w:numId w:val="6"/>
        </w:numPr>
        <w:tabs>
          <w:tab w:val="left" w:pos="720"/>
        </w:tabs>
        <w:suppressAutoHyphens/>
        <w:spacing w:after="0" w:line="240" w:lineRule="auto"/>
        <w:ind w:left="720" w:hanging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przedłożenia Zamawiającemu - na jego pisemne (także faxem) żądanie zgłoszone w każdym czasie trwania Umowy, wszelkich dokumentów, materiałów i informacji potrzebnych mu do oceny prawidłowości wykonania Umowy.</w:t>
      </w:r>
    </w:p>
    <w:p w14:paraId="34BB4CAE" w14:textId="77777777" w:rsidR="00D53C50" w:rsidRDefault="00D53C50" w:rsidP="00D53C50">
      <w:pPr>
        <w:numPr>
          <w:ilvl w:val="1"/>
          <w:numId w:val="4"/>
        </w:numPr>
        <w:tabs>
          <w:tab w:val="left" w:pos="426"/>
        </w:tabs>
        <w:suppressAutoHyphens/>
        <w:spacing w:after="0" w:line="240" w:lineRule="auto"/>
        <w:ind w:left="426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kompletuje dokumenty na bieżąco w tym min.: atesty, certyfikaty  i przekaże Zamawiającemu po zrealizowaniu umowy.</w:t>
      </w:r>
    </w:p>
    <w:p w14:paraId="107980BC" w14:textId="77777777" w:rsidR="00D53C50" w:rsidRDefault="00D53C50" w:rsidP="00D53C5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04C77C0" w14:textId="77777777" w:rsidR="00D53C50" w:rsidRDefault="00D53C50" w:rsidP="00D53C5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5</w:t>
      </w:r>
    </w:p>
    <w:p w14:paraId="309AD738" w14:textId="77777777" w:rsidR="00D53C50" w:rsidRDefault="00D53C50" w:rsidP="00D53C5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Wynagrodzenie</w:t>
      </w:r>
    </w:p>
    <w:p w14:paraId="3F3F4A59" w14:textId="77777777" w:rsidR="00D53C50" w:rsidRDefault="00D53C50" w:rsidP="00D53C50">
      <w:pPr>
        <w:tabs>
          <w:tab w:val="num" w:pos="4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 Wynagrodzenie z tytułu wykonania przedmiotu umowy określonego § 1 wynosi  </w:t>
      </w:r>
    </w:p>
    <w:p w14:paraId="7A140B59" w14:textId="77777777" w:rsidR="00D53C50" w:rsidRDefault="00D53C50" w:rsidP="00D53C50">
      <w:pPr>
        <w:tabs>
          <w:tab w:val="num" w:pos="426"/>
        </w:tabs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 netto: ………………….. zł.</w:t>
      </w:r>
    </w:p>
    <w:p w14:paraId="6E045F6C" w14:textId="77777777" w:rsidR="00D53C50" w:rsidRDefault="00D53C50" w:rsidP="00D53C50">
      <w:pPr>
        <w:tabs>
          <w:tab w:val="num" w:pos="426"/>
        </w:tabs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podatek VAT 23 %  …………… zł.</w:t>
      </w:r>
    </w:p>
    <w:p w14:paraId="38CDA972" w14:textId="77777777" w:rsidR="00D53C50" w:rsidRDefault="00D53C50" w:rsidP="00D53C50">
      <w:pPr>
        <w:tabs>
          <w:tab w:val="num" w:pos="426"/>
        </w:tabs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 brutto: …………………………………….. zł.</w:t>
      </w:r>
    </w:p>
    <w:p w14:paraId="44EA53F4" w14:textId="77777777" w:rsidR="00D53C50" w:rsidRDefault="00D53C50" w:rsidP="00D53C50">
      <w:pPr>
        <w:tabs>
          <w:tab w:val="num" w:pos="426"/>
        </w:tabs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(słownie brutto: …………………………………………………………………..  zł.).</w:t>
      </w:r>
    </w:p>
    <w:p w14:paraId="6CA393CD" w14:textId="77777777" w:rsidR="00D53C50" w:rsidRDefault="00D53C50" w:rsidP="00D53C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pacing w:val="2"/>
          <w:sz w:val="20"/>
          <w:szCs w:val="20"/>
        </w:rPr>
      </w:pPr>
      <w:r>
        <w:rPr>
          <w:rFonts w:ascii="Arial" w:hAnsi="Arial" w:cs="Arial"/>
          <w:color w:val="000000"/>
          <w:spacing w:val="2"/>
          <w:sz w:val="20"/>
          <w:szCs w:val="20"/>
        </w:rPr>
        <w:t xml:space="preserve">2. Zapłata wynagrodzenia za wykonanie przedmiotu zamówienia nastąpi po jego prawidłowym </w:t>
      </w:r>
    </w:p>
    <w:p w14:paraId="5A6A0958" w14:textId="77777777" w:rsidR="00D53C50" w:rsidRDefault="00D53C50" w:rsidP="00D53C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pacing w:val="2"/>
          <w:sz w:val="20"/>
          <w:szCs w:val="20"/>
        </w:rPr>
      </w:pPr>
      <w:r>
        <w:rPr>
          <w:rFonts w:ascii="Arial" w:hAnsi="Arial" w:cs="Arial"/>
          <w:color w:val="000000"/>
          <w:spacing w:val="2"/>
          <w:sz w:val="20"/>
          <w:szCs w:val="20"/>
        </w:rPr>
        <w:t xml:space="preserve">     wykonaniu na podstawie faktury przedstawionej przez Wykonawcę, w terminie do 14 dni licząc</w:t>
      </w:r>
    </w:p>
    <w:p w14:paraId="30F56823" w14:textId="77777777" w:rsidR="00D53C50" w:rsidRDefault="00D53C50" w:rsidP="00D53C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pacing w:val="2"/>
          <w:sz w:val="20"/>
          <w:szCs w:val="20"/>
        </w:rPr>
      </w:pPr>
      <w:r>
        <w:rPr>
          <w:rFonts w:ascii="Arial" w:hAnsi="Arial" w:cs="Arial"/>
          <w:color w:val="000000"/>
          <w:spacing w:val="2"/>
          <w:sz w:val="20"/>
          <w:szCs w:val="20"/>
        </w:rPr>
        <w:t xml:space="preserve">     od dnia złożenia w siedzibie Zamawiającego prawidłowo wystawionej faktury. Płatne </w:t>
      </w:r>
    </w:p>
    <w:p w14:paraId="51A8C128" w14:textId="77777777" w:rsidR="00D53C50" w:rsidRDefault="00D53C50" w:rsidP="00D53C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pacing w:val="2"/>
          <w:sz w:val="20"/>
          <w:szCs w:val="20"/>
        </w:rPr>
      </w:pPr>
      <w:r>
        <w:rPr>
          <w:rFonts w:ascii="Arial" w:hAnsi="Arial" w:cs="Arial"/>
          <w:color w:val="000000"/>
          <w:spacing w:val="2"/>
          <w:sz w:val="20"/>
          <w:szCs w:val="20"/>
        </w:rPr>
        <w:t xml:space="preserve">     w mechanizmie podzielonej płatności</w:t>
      </w:r>
    </w:p>
    <w:p w14:paraId="52070F72" w14:textId="77777777" w:rsidR="00D53C50" w:rsidRDefault="00D53C50" w:rsidP="00D53C5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Płatnikiem wskazanym w fakturze będzie </w:t>
      </w:r>
      <w:r>
        <w:rPr>
          <w:rFonts w:ascii="Arial" w:hAnsi="Arial" w:cs="Arial"/>
          <w:b/>
          <w:sz w:val="20"/>
          <w:szCs w:val="20"/>
        </w:rPr>
        <w:t xml:space="preserve">Gmina Susz, ul. Józefa Wybickiego 6,  14-240 Susz,  </w:t>
      </w:r>
    </w:p>
    <w:p w14:paraId="73E8622D" w14:textId="77777777" w:rsidR="00D53C50" w:rsidRDefault="00D53C50" w:rsidP="00D53C5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NIP: 744-166-08-29.</w:t>
      </w:r>
    </w:p>
    <w:p w14:paraId="350B496A" w14:textId="77777777" w:rsidR="00D53C50" w:rsidRDefault="00D53C50" w:rsidP="00D53C50">
      <w:pPr>
        <w:widowControl w:val="0"/>
        <w:shd w:val="clear" w:color="auto" w:fill="FFFFFF"/>
        <w:tabs>
          <w:tab w:val="left" w:pos="34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pacing w:val="2"/>
          <w:sz w:val="20"/>
          <w:szCs w:val="20"/>
        </w:rPr>
      </w:pPr>
      <w:r>
        <w:rPr>
          <w:rFonts w:ascii="Arial" w:hAnsi="Arial" w:cs="Arial"/>
          <w:color w:val="000000"/>
          <w:spacing w:val="2"/>
          <w:sz w:val="20"/>
          <w:szCs w:val="20"/>
        </w:rPr>
        <w:t xml:space="preserve">4. W przypadku zmniejszenia zakresu rzeczowego i nie wykonania elementów określonych w </w:t>
      </w:r>
    </w:p>
    <w:p w14:paraId="0D0C4519" w14:textId="77777777" w:rsidR="00D53C50" w:rsidRDefault="00D53C50" w:rsidP="00D53C50">
      <w:pPr>
        <w:widowControl w:val="0"/>
        <w:shd w:val="clear" w:color="auto" w:fill="FFFFFF"/>
        <w:tabs>
          <w:tab w:val="left" w:pos="34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pacing w:val="2"/>
          <w:sz w:val="20"/>
          <w:szCs w:val="20"/>
        </w:rPr>
      </w:pPr>
      <w:r>
        <w:rPr>
          <w:rFonts w:ascii="Arial" w:hAnsi="Arial" w:cs="Arial"/>
          <w:color w:val="000000"/>
          <w:spacing w:val="2"/>
          <w:sz w:val="20"/>
          <w:szCs w:val="20"/>
        </w:rPr>
        <w:t xml:space="preserve">     kosztorysie ofertowym zadania Zamawiający dokona korekty wynagrodzenia na podstawie cen </w:t>
      </w:r>
    </w:p>
    <w:p w14:paraId="2AC37E8A" w14:textId="77777777" w:rsidR="00D53C50" w:rsidRDefault="00D53C50" w:rsidP="00D53C50">
      <w:pPr>
        <w:widowControl w:val="0"/>
        <w:shd w:val="clear" w:color="auto" w:fill="FFFFFF"/>
        <w:tabs>
          <w:tab w:val="left" w:pos="34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pacing w:val="2"/>
          <w:sz w:val="20"/>
          <w:szCs w:val="20"/>
        </w:rPr>
      </w:pPr>
      <w:r>
        <w:rPr>
          <w:rFonts w:ascii="Arial" w:hAnsi="Arial" w:cs="Arial"/>
          <w:color w:val="000000"/>
          <w:spacing w:val="2"/>
          <w:sz w:val="20"/>
          <w:szCs w:val="20"/>
        </w:rPr>
        <w:t xml:space="preserve">      jednostkowych przedstawionych przez Wykonawcę w złożonej ofercie (kosztorysie </w:t>
      </w:r>
    </w:p>
    <w:p w14:paraId="28DA3F4A" w14:textId="1814DDD5" w:rsidR="00D53C50" w:rsidRDefault="00D53C50" w:rsidP="00D53C50">
      <w:pPr>
        <w:widowControl w:val="0"/>
        <w:shd w:val="clear" w:color="auto" w:fill="FFFFFF"/>
        <w:tabs>
          <w:tab w:val="left" w:pos="34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pacing w:val="2"/>
          <w:sz w:val="20"/>
          <w:szCs w:val="20"/>
        </w:rPr>
      </w:pPr>
      <w:r>
        <w:rPr>
          <w:rFonts w:ascii="Arial" w:hAnsi="Arial" w:cs="Arial"/>
          <w:color w:val="000000"/>
          <w:spacing w:val="2"/>
          <w:sz w:val="20"/>
          <w:szCs w:val="20"/>
        </w:rPr>
        <w:t xml:space="preserve">      uproszczonym).</w:t>
      </w:r>
    </w:p>
    <w:p w14:paraId="59EBC48D" w14:textId="77777777" w:rsidR="008118E3" w:rsidRDefault="008118E3" w:rsidP="008118E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5. Jeżeli w wyniku pomiarów  stwierdzony zostanie w protokole konieczności większy zakres rzeczowy</w:t>
      </w:r>
    </w:p>
    <w:p w14:paraId="0A0426B9" w14:textId="77777777" w:rsidR="008118E3" w:rsidRDefault="008118E3" w:rsidP="008118E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robót niż to określono w kosztorysie ofertowym, Zamawiający dokona korekty wynagrodzenia na </w:t>
      </w:r>
    </w:p>
    <w:p w14:paraId="3B87C0ED" w14:textId="77777777" w:rsidR="008118E3" w:rsidRDefault="008118E3" w:rsidP="008118E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podstawie cen jednostkowych przedstawionych przez Wykonawcę w tym kosztorysie w drodze </w:t>
      </w:r>
    </w:p>
    <w:p w14:paraId="33A4986D" w14:textId="5133E64D" w:rsidR="008118E3" w:rsidRDefault="008118E3" w:rsidP="008118E3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stosownego aneksu.</w:t>
      </w:r>
    </w:p>
    <w:p w14:paraId="738EFB2F" w14:textId="4F16F568" w:rsidR="008118E3" w:rsidRDefault="008118E3" w:rsidP="00D53C50">
      <w:pPr>
        <w:widowControl w:val="0"/>
        <w:shd w:val="clear" w:color="auto" w:fill="FFFFFF"/>
        <w:tabs>
          <w:tab w:val="left" w:pos="34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pacing w:val="2"/>
          <w:sz w:val="20"/>
          <w:szCs w:val="20"/>
        </w:rPr>
      </w:pPr>
    </w:p>
    <w:p w14:paraId="3ED18407" w14:textId="77777777" w:rsidR="008118E3" w:rsidRDefault="008118E3" w:rsidP="00D53C50">
      <w:pPr>
        <w:widowControl w:val="0"/>
        <w:shd w:val="clear" w:color="auto" w:fill="FFFFFF"/>
        <w:tabs>
          <w:tab w:val="left" w:pos="34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pacing w:val="2"/>
          <w:sz w:val="20"/>
          <w:szCs w:val="20"/>
        </w:rPr>
      </w:pPr>
    </w:p>
    <w:p w14:paraId="57BAB47A" w14:textId="77777777" w:rsidR="00D53C50" w:rsidRDefault="00D53C50" w:rsidP="00D53C5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0AA87CF" w14:textId="77777777" w:rsidR="00D53C50" w:rsidRDefault="00D53C50" w:rsidP="00D53C5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§ 6</w:t>
      </w:r>
    </w:p>
    <w:p w14:paraId="1928E1B9" w14:textId="77777777" w:rsidR="00D53C50" w:rsidRDefault="00D53C50" w:rsidP="00D53C5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Odbiór robót</w:t>
      </w:r>
    </w:p>
    <w:p w14:paraId="506841A9" w14:textId="77777777" w:rsidR="00D53C50" w:rsidRDefault="00D53C50" w:rsidP="00D53C50">
      <w:pPr>
        <w:pStyle w:val="Akapitzlist"/>
        <w:numPr>
          <w:ilvl w:val="0"/>
          <w:numId w:val="7"/>
        </w:numPr>
        <w:ind w:left="284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Zamawiający powoła komisję i dokona odbioru końcowego. Rozpoczęcie odbioru końcowego nastąpi w terminie 10 dni, licząc od daty zgłoszenia przez Wykonawcę gotowości do odbioru. </w:t>
      </w:r>
    </w:p>
    <w:p w14:paraId="4AABC6DD" w14:textId="77777777" w:rsidR="00D53C50" w:rsidRDefault="00D53C50" w:rsidP="00D53C50">
      <w:pPr>
        <w:tabs>
          <w:tab w:val="left" w:pos="1440"/>
        </w:tabs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  Wydanie przedmiotu umowy przez Wykonawcę Zamawiającemu następuje poprzez odbiór </w:t>
      </w:r>
    </w:p>
    <w:p w14:paraId="3AF8D74A" w14:textId="77777777" w:rsidR="00D53C50" w:rsidRDefault="00D53C50" w:rsidP="00D53C50">
      <w:pPr>
        <w:tabs>
          <w:tab w:val="left" w:pos="1440"/>
        </w:tabs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     </w:t>
      </w:r>
      <w:r>
        <w:rPr>
          <w:rFonts w:ascii="Arial" w:hAnsi="Arial" w:cs="Arial"/>
          <w:sz w:val="20"/>
          <w:szCs w:val="20"/>
        </w:rPr>
        <w:t>końcowy.</w:t>
      </w:r>
    </w:p>
    <w:p w14:paraId="776804E6" w14:textId="77777777" w:rsidR="00D53C50" w:rsidRDefault="00D53C50" w:rsidP="00D53C50">
      <w:pPr>
        <w:tabs>
          <w:tab w:val="left" w:pos="1440"/>
        </w:tabs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 W przypadku stwierdzenia przez komisje odbiorową wad w/w procedura odbiorowa zostaje</w:t>
      </w:r>
    </w:p>
    <w:p w14:paraId="6C90F5A5" w14:textId="77777777" w:rsidR="00D53C50" w:rsidRDefault="00D53C50" w:rsidP="00D53C50">
      <w:pPr>
        <w:tabs>
          <w:tab w:val="left" w:pos="1440"/>
        </w:tabs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powtórzona.</w:t>
      </w:r>
    </w:p>
    <w:p w14:paraId="102CB228" w14:textId="77777777" w:rsidR="00D53C50" w:rsidRDefault="00D53C50" w:rsidP="00D53C50">
      <w:pPr>
        <w:tabs>
          <w:tab w:val="left" w:pos="1440"/>
        </w:tabs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 W przypadku nie dokonania odbioru przez Zamawiającego, zostaje sporządzony protokół</w:t>
      </w:r>
      <w:r>
        <w:rPr>
          <w:rFonts w:ascii="Arial" w:hAnsi="Arial" w:cs="Arial"/>
          <w:sz w:val="20"/>
          <w:szCs w:val="20"/>
        </w:rPr>
        <w:br/>
        <w:t xml:space="preserve">       z niedokonania odbioru, w którym są spisane m.in. przyczyny tego stanu rzeczy.</w:t>
      </w:r>
    </w:p>
    <w:p w14:paraId="1DBB5BB6" w14:textId="77777777" w:rsidR="00D53C50" w:rsidRDefault="00D53C50" w:rsidP="00D53C50">
      <w:pPr>
        <w:tabs>
          <w:tab w:val="left" w:pos="1440"/>
        </w:tabs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  Za termin realizacji przedmiotu umowy określonego w § 2 niniejszej umowy ustala się datę</w:t>
      </w:r>
    </w:p>
    <w:p w14:paraId="37BA0AEB" w14:textId="77777777" w:rsidR="00D53C50" w:rsidRDefault="00D53C50" w:rsidP="00D53C50">
      <w:pPr>
        <w:tabs>
          <w:tab w:val="left" w:pos="1440"/>
        </w:tabs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podpisania protokołu bez uwag, i jest to równoznaczne z potwierdzeniem terminu realizacji </w:t>
      </w:r>
    </w:p>
    <w:p w14:paraId="77419CE1" w14:textId="77777777" w:rsidR="00D53C50" w:rsidRDefault="00D53C50" w:rsidP="00D53C50">
      <w:pPr>
        <w:tabs>
          <w:tab w:val="left" w:pos="1440"/>
        </w:tabs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przedmiotu umowy, o którym mowa w § 2  umowy.</w:t>
      </w:r>
    </w:p>
    <w:p w14:paraId="2B2C56D4" w14:textId="77777777" w:rsidR="00D53C50" w:rsidRDefault="00D53C50" w:rsidP="00D53C50">
      <w:pPr>
        <w:tabs>
          <w:tab w:val="left" w:pos="1440"/>
        </w:tabs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 Wykonawca przedłoży Zamawiającemu w trakcie odbioru niezbędne dokumenty odbiorowe w tym</w:t>
      </w:r>
    </w:p>
    <w:p w14:paraId="5F0BDCDA" w14:textId="77777777" w:rsidR="00D53C50" w:rsidRDefault="00D53C50" w:rsidP="00D53C50">
      <w:pPr>
        <w:tabs>
          <w:tab w:val="left" w:pos="1440"/>
        </w:tabs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certyfikaty, atesty wbudowanych materiałów.</w:t>
      </w:r>
    </w:p>
    <w:p w14:paraId="65248F3A" w14:textId="77777777" w:rsidR="00D53C50" w:rsidRDefault="00D53C50" w:rsidP="00D53C5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55B7B725" w14:textId="77777777" w:rsidR="00B8614A" w:rsidRDefault="00B8614A" w:rsidP="00B8614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7</w:t>
      </w:r>
    </w:p>
    <w:p w14:paraId="03F9EA53" w14:textId="77777777" w:rsidR="00B8614A" w:rsidRDefault="00B8614A" w:rsidP="00B8614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Gwarancja i rękojmia</w:t>
      </w:r>
    </w:p>
    <w:p w14:paraId="259F2A80" w14:textId="77777777" w:rsidR="00B8614A" w:rsidRDefault="00B8614A" w:rsidP="00B8614A">
      <w:pPr>
        <w:numPr>
          <w:ilvl w:val="0"/>
          <w:numId w:val="8"/>
        </w:numPr>
        <w:tabs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udziela Zamawiającemu gwarancji jakości na dostarczone i zamontowany piłko chwytu.</w:t>
      </w:r>
    </w:p>
    <w:p w14:paraId="662E3AC0" w14:textId="73ED0319" w:rsidR="00B8614A" w:rsidRPr="004A3CC6" w:rsidRDefault="00B8614A" w:rsidP="00B8614A">
      <w:pPr>
        <w:numPr>
          <w:ilvl w:val="0"/>
          <w:numId w:val="8"/>
        </w:numPr>
        <w:tabs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Arial" w:hAnsi="Arial" w:cs="Arial"/>
          <w:strike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Termin gwarancji wynosi </w:t>
      </w:r>
      <w:r>
        <w:rPr>
          <w:rFonts w:ascii="Arial" w:hAnsi="Arial" w:cs="Arial"/>
          <w:b/>
          <w:sz w:val="20"/>
          <w:szCs w:val="20"/>
        </w:rPr>
        <w:t>36 miesiące</w:t>
      </w:r>
      <w:r>
        <w:rPr>
          <w:rFonts w:ascii="Arial" w:hAnsi="Arial" w:cs="Arial"/>
          <w:sz w:val="20"/>
          <w:szCs w:val="20"/>
        </w:rPr>
        <w:t xml:space="preserve"> i liczy się </w:t>
      </w:r>
      <w:r w:rsidRPr="004A3CC6">
        <w:rPr>
          <w:rFonts w:ascii="Arial" w:hAnsi="Arial" w:cs="Arial"/>
          <w:sz w:val="20"/>
          <w:szCs w:val="20"/>
        </w:rPr>
        <w:t xml:space="preserve">od daty odbioru stwierdzonego protokołem zdawczo-odbiorczym. </w:t>
      </w:r>
    </w:p>
    <w:p w14:paraId="1690D82E" w14:textId="41C9BCC2" w:rsidR="00B8614A" w:rsidRDefault="00B8614A" w:rsidP="00B8614A">
      <w:pPr>
        <w:numPr>
          <w:ilvl w:val="0"/>
          <w:numId w:val="8"/>
        </w:numPr>
        <w:tabs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Wykonawca, niniejszym gwarantuje, że </w:t>
      </w:r>
      <w:r>
        <w:rPr>
          <w:rFonts w:ascii="Arial" w:hAnsi="Arial" w:cs="Arial"/>
          <w:bCs/>
          <w:sz w:val="20"/>
          <w:szCs w:val="20"/>
        </w:rPr>
        <w:t>wykonane ogrodzenie</w:t>
      </w:r>
      <w:r>
        <w:rPr>
          <w:rFonts w:ascii="Arial" w:hAnsi="Arial" w:cs="Arial"/>
          <w:sz w:val="20"/>
          <w:szCs w:val="20"/>
        </w:rPr>
        <w:t xml:space="preserve"> przez Wykonawcę są wolne od wad materiału i wykonania</w:t>
      </w:r>
      <w:r w:rsidR="004A3CC6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Wykonawca zobowiązuje się do usunięcia wad i usterek, stwierdzonych w toku czynności odbioru i ujawnionych w okresie gwarancyjnym.</w:t>
      </w:r>
    </w:p>
    <w:p w14:paraId="4DC21CED" w14:textId="77777777" w:rsidR="00B8614A" w:rsidRDefault="00B8614A" w:rsidP="00B8614A">
      <w:pPr>
        <w:numPr>
          <w:ilvl w:val="0"/>
          <w:numId w:val="8"/>
        </w:numPr>
        <w:tabs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ujawnienia w okresie gwarancji wad lub usterek, Zamawiający wyznaczy termin dokonania oględzin, na które Wykonawca zobowiązany jest przybyć. Zamawiający w trakcie oględzin wyznaczy termin  usunięcia wad.</w:t>
      </w:r>
    </w:p>
    <w:p w14:paraId="2ADC7D20" w14:textId="77777777" w:rsidR="00B8614A" w:rsidRDefault="00B8614A" w:rsidP="00B8614A">
      <w:pPr>
        <w:numPr>
          <w:ilvl w:val="0"/>
          <w:numId w:val="8"/>
        </w:numPr>
        <w:tabs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okresie gwarancji jakości Wykonawca jest zobowiązany do nieodpłatnego usuwania zaistniałych usterek i wad ujawnionych po odbiorze końcowym.</w:t>
      </w:r>
    </w:p>
    <w:p w14:paraId="67B903F9" w14:textId="77777777" w:rsidR="00B8614A" w:rsidRPr="004A3CC6" w:rsidRDefault="00B8614A" w:rsidP="00B8614A">
      <w:pPr>
        <w:numPr>
          <w:ilvl w:val="0"/>
          <w:numId w:val="8"/>
        </w:numPr>
        <w:tabs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nie usunięcia w ramach gwarancji jakości wady w wyznaczonym terminie Zamawiający może zlecić usunięcie wady podmiotowi trzeciemu na koszt i ryzyko Wykonawcy </w:t>
      </w:r>
      <w:r w:rsidRPr="004A3CC6">
        <w:rPr>
          <w:rFonts w:ascii="Arial" w:hAnsi="Arial" w:cs="Arial"/>
          <w:sz w:val="20"/>
          <w:szCs w:val="20"/>
        </w:rPr>
        <w:t xml:space="preserve">bez upoważnienia sądu na co Wykonawca wyraża zgodę, bez utraty gwarancji w stosunku do Wykonawcy, bez utraty gwarancji w stosunku do Wykonawcy. </w:t>
      </w:r>
    </w:p>
    <w:p w14:paraId="3FDA4F02" w14:textId="77777777" w:rsidR="00B8614A" w:rsidRDefault="00B8614A" w:rsidP="00B8614A">
      <w:pPr>
        <w:numPr>
          <w:ilvl w:val="0"/>
          <w:numId w:val="8"/>
        </w:numPr>
        <w:tabs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rękojmi jest równy okresowi gwarancji.</w:t>
      </w:r>
    </w:p>
    <w:p w14:paraId="3515DA9E" w14:textId="77777777" w:rsidR="00B8614A" w:rsidRDefault="00B8614A" w:rsidP="00B8614A">
      <w:pPr>
        <w:numPr>
          <w:ilvl w:val="0"/>
          <w:numId w:val="8"/>
        </w:numPr>
        <w:tabs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może wykonywać uprawnienia z tytułu rękojmi za wady fizyczne rzeczy, niezależnie od uprawnień wynikających z gwarancji jakości.</w:t>
      </w:r>
    </w:p>
    <w:p w14:paraId="22709F8A" w14:textId="77777777" w:rsidR="00B8614A" w:rsidRDefault="00B8614A" w:rsidP="00B8614A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5A53731" w14:textId="77777777" w:rsidR="00B8614A" w:rsidRDefault="00B8614A" w:rsidP="00B8614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8</w:t>
      </w:r>
    </w:p>
    <w:p w14:paraId="3E432645" w14:textId="77777777" w:rsidR="00B8614A" w:rsidRDefault="00B8614A" w:rsidP="00B8614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Kary umowne</w:t>
      </w:r>
    </w:p>
    <w:p w14:paraId="31200C3E" w14:textId="77777777" w:rsidR="00B8614A" w:rsidRDefault="00B8614A" w:rsidP="00B8614A">
      <w:pPr>
        <w:numPr>
          <w:ilvl w:val="1"/>
          <w:numId w:val="8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Strony postanawiają, że obowiązującą formą odszkodowania z tytułu niewykonania lub nienależytego wykonania będzie kara umowna.</w:t>
      </w:r>
    </w:p>
    <w:p w14:paraId="358284EF" w14:textId="77777777" w:rsidR="00B8614A" w:rsidRDefault="00B8614A" w:rsidP="00B8614A">
      <w:pPr>
        <w:numPr>
          <w:ilvl w:val="1"/>
          <w:numId w:val="8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zapłaci Zamawiającemu kary umowne:</w:t>
      </w:r>
    </w:p>
    <w:p w14:paraId="6B329991" w14:textId="77777777" w:rsidR="00B8614A" w:rsidRDefault="00B8614A" w:rsidP="00B8614A">
      <w:pPr>
        <w:numPr>
          <w:ilvl w:val="0"/>
          <w:numId w:val="9"/>
        </w:numPr>
        <w:tabs>
          <w:tab w:val="num" w:pos="709"/>
        </w:tabs>
        <w:spacing w:after="0" w:line="240" w:lineRule="auto"/>
        <w:ind w:left="709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 opóźnienie w realizacji przedmiotu umowy w wysokości 0,5 % wynagrodzenia umownego brutto</w:t>
      </w:r>
      <w:r w:rsidRPr="004A3CC6">
        <w:rPr>
          <w:rFonts w:ascii="Arial" w:hAnsi="Arial" w:cs="Arial"/>
          <w:sz w:val="20"/>
          <w:szCs w:val="20"/>
        </w:rPr>
        <w:t xml:space="preserve">, o którym mowa w § 5 ust. 1 </w:t>
      </w:r>
      <w:r>
        <w:rPr>
          <w:rFonts w:ascii="Arial" w:hAnsi="Arial" w:cs="Arial"/>
          <w:color w:val="000000"/>
          <w:sz w:val="20"/>
          <w:szCs w:val="20"/>
        </w:rPr>
        <w:t>umowy  za każdy rozpoczęty dzień opóźnienia,</w:t>
      </w:r>
    </w:p>
    <w:p w14:paraId="0F3A3A3A" w14:textId="3A28F8CB" w:rsidR="00B8614A" w:rsidRDefault="00B8614A" w:rsidP="00B8614A">
      <w:pPr>
        <w:numPr>
          <w:ilvl w:val="0"/>
          <w:numId w:val="9"/>
        </w:numPr>
        <w:tabs>
          <w:tab w:val="num" w:pos="709"/>
        </w:tabs>
        <w:spacing w:after="0" w:line="240" w:lineRule="auto"/>
        <w:ind w:left="709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 opóźnienie w usunięciu wad ujawnionych w okresie gwarancji lub rękojmi w wysokości 0,5 % wynagrodzenia umownego brutto, </w:t>
      </w:r>
      <w:r w:rsidRPr="004A3CC6">
        <w:rPr>
          <w:rFonts w:ascii="Arial" w:hAnsi="Arial" w:cs="Arial"/>
          <w:sz w:val="20"/>
          <w:szCs w:val="20"/>
        </w:rPr>
        <w:t>o którym mowa w § 5 ust. 1</w:t>
      </w:r>
      <w:r>
        <w:rPr>
          <w:rFonts w:ascii="Arial" w:hAnsi="Arial" w:cs="Arial"/>
          <w:color w:val="000000"/>
          <w:sz w:val="20"/>
          <w:szCs w:val="20"/>
        </w:rPr>
        <w:t xml:space="preserve"> umowy  za każdy rozpoczęty dzień opóźnienia liczony od terminu wyznaczonego na usunięcie wad,</w:t>
      </w:r>
    </w:p>
    <w:p w14:paraId="47D881EF" w14:textId="77777777" w:rsidR="00B8614A" w:rsidRPr="004A3CC6" w:rsidRDefault="00B8614A" w:rsidP="00B8614A">
      <w:pPr>
        <w:numPr>
          <w:ilvl w:val="0"/>
          <w:numId w:val="9"/>
        </w:numPr>
        <w:tabs>
          <w:tab w:val="num" w:pos="709"/>
        </w:tabs>
        <w:spacing w:after="0" w:line="240" w:lineRule="auto"/>
        <w:ind w:left="709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 odstąpienie od umowy przez Wykonawcę lub Zamawiającego z powodu okoliczności, za które odpowiada Wykonawca w wysokości 20 % wynagrodzenia umownego brutto, </w:t>
      </w:r>
      <w:r w:rsidRPr="004A3CC6">
        <w:rPr>
          <w:rFonts w:ascii="Arial" w:hAnsi="Arial" w:cs="Arial"/>
          <w:sz w:val="20"/>
          <w:szCs w:val="20"/>
        </w:rPr>
        <w:t>o którym mowa w § 5 ust. 1 umowy .</w:t>
      </w:r>
    </w:p>
    <w:p w14:paraId="57FD96DF" w14:textId="77777777" w:rsidR="00B8614A" w:rsidRDefault="00B8614A" w:rsidP="00B8614A">
      <w:pPr>
        <w:numPr>
          <w:ilvl w:val="1"/>
          <w:numId w:val="8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może odstąpić od umowy:</w:t>
      </w:r>
    </w:p>
    <w:p w14:paraId="3691DC2D" w14:textId="77777777" w:rsidR="00B8614A" w:rsidRDefault="00B8614A" w:rsidP="00B8614A">
      <w:pPr>
        <w:numPr>
          <w:ilvl w:val="0"/>
          <w:numId w:val="10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przypadku opóźnienia Wykonawcy w spełnieniu świadczenia wynoszącego co najmniej 14 dni,</w:t>
      </w:r>
    </w:p>
    <w:p w14:paraId="14B88B28" w14:textId="77777777" w:rsidR="00B8614A" w:rsidRDefault="00B8614A" w:rsidP="00B8614A">
      <w:pPr>
        <w:numPr>
          <w:ilvl w:val="0"/>
          <w:numId w:val="10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gdy zostanie wydany nakaz zajęcia całego majątku Wykonawcy</w:t>
      </w:r>
    </w:p>
    <w:p w14:paraId="06BF4B16" w14:textId="77777777" w:rsidR="00B8614A" w:rsidRDefault="00B8614A" w:rsidP="00B8614A">
      <w:pPr>
        <w:numPr>
          <w:ilvl w:val="1"/>
          <w:numId w:val="8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zapłaci Wykonawcy kary umowne:</w:t>
      </w:r>
    </w:p>
    <w:p w14:paraId="73B03E64" w14:textId="77777777" w:rsidR="00B8614A" w:rsidRDefault="00B8614A" w:rsidP="00B8614A">
      <w:pPr>
        <w:tabs>
          <w:tab w:val="num" w:pos="426"/>
        </w:tabs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za odstąpienie od umowy z powodu okoliczności, za które odpowiada Zamawiający</w:t>
      </w:r>
      <w:r>
        <w:rPr>
          <w:rFonts w:ascii="Arial" w:hAnsi="Arial" w:cs="Arial"/>
          <w:color w:val="000000"/>
          <w:sz w:val="20"/>
          <w:szCs w:val="20"/>
        </w:rPr>
        <w:br/>
        <w:t>w wysokości 20 % wynagrodzenia umownego brutto</w:t>
      </w:r>
      <w:r w:rsidRPr="004A3CC6">
        <w:rPr>
          <w:rFonts w:ascii="Arial" w:hAnsi="Arial" w:cs="Arial"/>
          <w:sz w:val="20"/>
          <w:szCs w:val="20"/>
        </w:rPr>
        <w:t>, o którym mowa w § 5 ust. 1 umowy  .</w:t>
      </w:r>
    </w:p>
    <w:p w14:paraId="4B567365" w14:textId="77777777" w:rsidR="00B8614A" w:rsidRDefault="00B8614A" w:rsidP="00B8614A">
      <w:pPr>
        <w:numPr>
          <w:ilvl w:val="0"/>
          <w:numId w:val="1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przypadku opóźnienia płatności faktur Wykonawca ma prawo naliczyć odsetki w wysokości ustawowej.</w:t>
      </w:r>
    </w:p>
    <w:p w14:paraId="4E95C747" w14:textId="77777777" w:rsidR="00B8614A" w:rsidRDefault="00B8614A" w:rsidP="00B8614A">
      <w:pPr>
        <w:numPr>
          <w:ilvl w:val="0"/>
          <w:numId w:val="1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Z innych tytułów bądź, gdy wysokość zastrzeżonych kar nie pokryje rzeczywistej wartości poniesionej szkody, Strony mają prawo dochodzić odszkodowania uzupełniającego na ogólnych zasadach Kodeksu Cywilnego.</w:t>
      </w:r>
    </w:p>
    <w:p w14:paraId="630AC39C" w14:textId="77777777" w:rsidR="00B8614A" w:rsidRDefault="00B8614A" w:rsidP="00B8614A">
      <w:pPr>
        <w:numPr>
          <w:ilvl w:val="0"/>
          <w:numId w:val="1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przypadku naliczenia kar umownych Wykonawca wyraża zgodę na ich potrącenie</w:t>
      </w:r>
      <w:r>
        <w:rPr>
          <w:rFonts w:ascii="Arial" w:hAnsi="Arial" w:cs="Arial"/>
          <w:color w:val="000000"/>
          <w:sz w:val="20"/>
          <w:szCs w:val="20"/>
        </w:rPr>
        <w:br/>
        <w:t>z wierzytelności przysługującej z tytułu realizacji niniejszej umowy.</w:t>
      </w:r>
    </w:p>
    <w:p w14:paraId="2EFF2931" w14:textId="77777777" w:rsidR="00B8614A" w:rsidRDefault="00B8614A" w:rsidP="00B8614A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AAD8326" w14:textId="77777777" w:rsidR="00D53C50" w:rsidRDefault="00D53C50" w:rsidP="00D53C5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D8D0E57" w14:textId="77777777" w:rsidR="00D53C50" w:rsidRDefault="00D53C50" w:rsidP="00D53C5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9</w:t>
      </w:r>
    </w:p>
    <w:p w14:paraId="676BE8A9" w14:textId="77777777" w:rsidR="00D53C50" w:rsidRDefault="00D53C50" w:rsidP="00D53C50">
      <w:pPr>
        <w:tabs>
          <w:tab w:val="left" w:pos="72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Postanowienia końcowe</w:t>
      </w:r>
    </w:p>
    <w:p w14:paraId="31C9790E" w14:textId="77777777" w:rsidR="00D53C50" w:rsidRDefault="00D53C50" w:rsidP="00D53C50">
      <w:pPr>
        <w:numPr>
          <w:ilvl w:val="1"/>
          <w:numId w:val="12"/>
        </w:numPr>
        <w:tabs>
          <w:tab w:val="num" w:pos="426"/>
        </w:tabs>
        <w:spacing w:after="0" w:line="240" w:lineRule="auto"/>
        <w:ind w:left="426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Wszelkie zmiany niniejszej umowy wymagają formy pisemnej pod rygorem nieważności takiej zmiany.</w:t>
      </w:r>
    </w:p>
    <w:p w14:paraId="1935E9E0" w14:textId="77777777" w:rsidR="00D53C50" w:rsidRDefault="00D53C50" w:rsidP="00D53C50">
      <w:pPr>
        <w:numPr>
          <w:ilvl w:val="1"/>
          <w:numId w:val="12"/>
        </w:numPr>
        <w:tabs>
          <w:tab w:val="num" w:pos="426"/>
        </w:tabs>
        <w:spacing w:after="0" w:line="240" w:lineRule="auto"/>
        <w:ind w:left="426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sprawach nieuregulowanych niniejszą umową stosuje się przepisy kodeksu cywilnego, z aktami wykonawczymi do tych ustaw.</w:t>
      </w:r>
    </w:p>
    <w:p w14:paraId="4459FD68" w14:textId="77777777" w:rsidR="00D53C50" w:rsidRDefault="00D53C50" w:rsidP="00D53C50">
      <w:pPr>
        <w:numPr>
          <w:ilvl w:val="1"/>
          <w:numId w:val="12"/>
        </w:numPr>
        <w:tabs>
          <w:tab w:val="num" w:pos="426"/>
        </w:tabs>
        <w:spacing w:after="0" w:line="240" w:lineRule="auto"/>
        <w:ind w:left="426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Spory wynikłe na tle realizacji niniejszej umowy będą rozstrzygane przez Sąd właściwy miejscowo i  rzeczowo dla Zamawiającego.</w:t>
      </w:r>
    </w:p>
    <w:p w14:paraId="4B5B601D" w14:textId="77777777" w:rsidR="00D53C50" w:rsidRDefault="00D53C50" w:rsidP="00D53C50">
      <w:pPr>
        <w:numPr>
          <w:ilvl w:val="1"/>
          <w:numId w:val="12"/>
        </w:numPr>
        <w:tabs>
          <w:tab w:val="num" w:pos="426"/>
        </w:tabs>
        <w:spacing w:after="0" w:line="240" w:lineRule="auto"/>
        <w:ind w:left="426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Umowę niniejszą sporządzono w trzech jednobrzmiących egzemplarzach, dwa egzemplarze                            dla Zamawiającego i jeden dla Wykonawcy</w:t>
      </w:r>
    </w:p>
    <w:p w14:paraId="0B831081" w14:textId="77777777" w:rsidR="00D53C50" w:rsidRDefault="00D53C50" w:rsidP="00D53C5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E1CE1C8" w14:textId="77777777" w:rsidR="00D53C50" w:rsidRDefault="00D53C50" w:rsidP="00D53C50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50E82FB" w14:textId="77777777" w:rsidR="00D53C50" w:rsidRDefault="00D53C50" w:rsidP="00D53C5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8C3C268" w14:textId="77777777" w:rsidR="00D53C50" w:rsidRDefault="00D53C50" w:rsidP="00D53C5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905E6ED" w14:textId="77777777" w:rsidR="00D53C50" w:rsidRDefault="00D53C50" w:rsidP="00D53C5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                                                                                          WYKONAWCA:</w:t>
      </w:r>
    </w:p>
    <w:p w14:paraId="1278CF18" w14:textId="77777777" w:rsidR="00D53C50" w:rsidRDefault="00D53C50" w:rsidP="00D53C5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FAD79A6" w14:textId="77777777" w:rsidR="00D53C50" w:rsidRDefault="00D53C50" w:rsidP="00D53C5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D20BC67" w14:textId="77777777" w:rsidR="00D53C50" w:rsidRDefault="00D53C50" w:rsidP="00D53C5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BE8B938" w14:textId="77777777" w:rsidR="00D53C50" w:rsidRDefault="00D53C50" w:rsidP="00D53C5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A1698A5" w14:textId="77777777" w:rsidR="00D53C50" w:rsidRDefault="00D53C50" w:rsidP="00D53C5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FEAE329" w14:textId="77777777" w:rsidR="00D53C50" w:rsidRDefault="00D53C50" w:rsidP="00D53C5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11960FA" w14:textId="77777777" w:rsidR="00D53C50" w:rsidRDefault="00D53C50" w:rsidP="00D53C5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5AA42CB" w14:textId="77777777" w:rsidR="00D53C50" w:rsidRDefault="00D53C50" w:rsidP="00D53C5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FD135C6" w14:textId="77777777" w:rsidR="00D53C50" w:rsidRDefault="00D53C50" w:rsidP="00D53C50"/>
    <w:p w14:paraId="6B74B1B8" w14:textId="77777777" w:rsidR="00587F03" w:rsidRDefault="00587F03"/>
    <w:sectPr w:rsidR="00587F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1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0000009"/>
    <w:multiLevelType w:val="multilevel"/>
    <w:tmpl w:val="456CC8F4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ascii="Times New Roman" w:hAnsi="Times New Roman" w:cs="Times New Roman"/>
      </w:rPr>
    </w:lvl>
  </w:abstractNum>
  <w:abstractNum w:abstractNumId="3" w15:restartNumberingAfterBreak="0">
    <w:nsid w:val="0000001A"/>
    <w:multiLevelType w:val="multilevel"/>
    <w:tmpl w:val="9474C9E6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4" w15:restartNumberingAfterBreak="0">
    <w:nsid w:val="39455673"/>
    <w:multiLevelType w:val="hybridMultilevel"/>
    <w:tmpl w:val="8030483A"/>
    <w:lvl w:ilvl="0" w:tplc="442E1BB6">
      <w:start w:val="1"/>
      <w:numFmt w:val="lowerLetter"/>
      <w:lvlText w:val="%1)"/>
      <w:lvlJc w:val="left"/>
      <w:pPr>
        <w:tabs>
          <w:tab w:val="num" w:pos="720"/>
        </w:tabs>
        <w:ind w:left="360" w:firstLine="0"/>
      </w:pPr>
      <w:rPr>
        <w:rFonts w:ascii="Arial" w:hAnsi="Arial" w:cs="Arial"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2740B1"/>
    <w:multiLevelType w:val="hybridMultilevel"/>
    <w:tmpl w:val="CF7086CC"/>
    <w:lvl w:ilvl="0" w:tplc="D614421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C7D32"/>
    <w:multiLevelType w:val="multilevel"/>
    <w:tmpl w:val="B27260B8"/>
    <w:name w:val="WW8Num25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7" w15:restartNumberingAfterBreak="0">
    <w:nsid w:val="46944CBB"/>
    <w:multiLevelType w:val="multilevel"/>
    <w:tmpl w:val="03DA32F6"/>
    <w:name w:val="WW8Num2522"/>
    <w:lvl w:ilvl="0">
      <w:start w:val="5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8" w15:restartNumberingAfterBreak="0">
    <w:nsid w:val="51F60AFA"/>
    <w:multiLevelType w:val="multilevel"/>
    <w:tmpl w:val="70A866EE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ascii="Arial" w:hAnsi="Arial" w:cs="Times New Roman" w:hint="default"/>
        <w:b w:val="0"/>
        <w:i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9" w15:restartNumberingAfterBreak="0">
    <w:nsid w:val="5E04061C"/>
    <w:multiLevelType w:val="hybridMultilevel"/>
    <w:tmpl w:val="3A1CAF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05EF044">
      <w:start w:val="1"/>
      <w:numFmt w:val="decimal"/>
      <w:lvlText w:val="%4."/>
      <w:lvlJc w:val="left"/>
      <w:pPr>
        <w:ind w:left="360" w:hanging="360"/>
      </w:pPr>
      <w:rPr>
        <w:b w:val="0"/>
        <w:color w:val="auto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C9603CE"/>
    <w:multiLevelType w:val="hybridMultilevel"/>
    <w:tmpl w:val="6B089650"/>
    <w:lvl w:ilvl="0" w:tplc="D2687756">
      <w:start w:val="1"/>
      <w:numFmt w:val="lowerLetter"/>
      <w:lvlText w:val="%1)"/>
      <w:lvlJc w:val="left"/>
      <w:pPr>
        <w:tabs>
          <w:tab w:val="num" w:pos="708"/>
        </w:tabs>
        <w:ind w:left="1068" w:hanging="360"/>
      </w:pPr>
      <w:rPr>
        <w:rFonts w:ascii="Arial" w:hAnsi="Arial" w:cs="Times New Roman" w:hint="default"/>
        <w:b w:val="0"/>
        <w:i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74A352CB"/>
    <w:multiLevelType w:val="hybridMultilevel"/>
    <w:tmpl w:val="553096D4"/>
    <w:lvl w:ilvl="0" w:tplc="D46841D0">
      <w:start w:val="1"/>
      <w:numFmt w:val="lowerLetter"/>
      <w:lvlText w:val="%1)"/>
      <w:lvlJc w:val="left"/>
      <w:pPr>
        <w:tabs>
          <w:tab w:val="num" w:pos="1004"/>
        </w:tabs>
        <w:ind w:left="644" w:firstLine="0"/>
      </w:pPr>
      <w:rPr>
        <w:rFonts w:ascii="Arial" w:hAnsi="Arial" w:cs="Arial"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2" w15:restartNumberingAfterBreak="0">
    <w:nsid w:val="7C5813BC"/>
    <w:multiLevelType w:val="hybridMultilevel"/>
    <w:tmpl w:val="9B160602"/>
    <w:lvl w:ilvl="0" w:tplc="D7B011CA">
      <w:start w:val="1"/>
      <w:numFmt w:val="lowerLetter"/>
      <w:lvlText w:val="%1)"/>
      <w:lvlJc w:val="left"/>
      <w:pPr>
        <w:tabs>
          <w:tab w:val="num" w:pos="1120"/>
        </w:tabs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50"/>
    <w:rsid w:val="0024784E"/>
    <w:rsid w:val="004A3CC6"/>
    <w:rsid w:val="004F7773"/>
    <w:rsid w:val="00587F03"/>
    <w:rsid w:val="008118E3"/>
    <w:rsid w:val="00A34911"/>
    <w:rsid w:val="00A61837"/>
    <w:rsid w:val="00B8614A"/>
    <w:rsid w:val="00D53C50"/>
    <w:rsid w:val="00FD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49C4"/>
  <w15:chartTrackingRefBased/>
  <w15:docId w15:val="{3AAF8664-129B-4570-B747-2075A92DD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3C5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D53C50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53C50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D53C5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D53C50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D53C50"/>
    <w:pPr>
      <w:suppressAutoHyphens/>
      <w:spacing w:after="0" w:line="240" w:lineRule="auto"/>
      <w:ind w:left="720"/>
    </w:pPr>
    <w:rPr>
      <w:rFonts w:ascii="Times New Roman" w:eastAsia="Times New Roman" w:hAnsi="Times New Roman"/>
      <w:color w:val="000000"/>
      <w:sz w:val="28"/>
      <w:szCs w:val="28"/>
      <w:lang w:eastAsia="ar-SA"/>
    </w:rPr>
  </w:style>
  <w:style w:type="paragraph" w:customStyle="1" w:styleId="Akapitzlist1">
    <w:name w:val="Akapit z listą1"/>
    <w:basedOn w:val="Normalny"/>
    <w:rsid w:val="00D53C50"/>
    <w:pPr>
      <w:suppressAutoHyphens/>
      <w:spacing w:after="0" w:line="240" w:lineRule="auto"/>
      <w:ind w:left="720"/>
    </w:pPr>
    <w:rPr>
      <w:rFonts w:ascii="Times New Roman" w:eastAsia="Times New Roman" w:hAnsi="Times New Roman"/>
      <w:color w:val="000000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89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1514</Words>
  <Characters>9085</Characters>
  <Application>Microsoft Office Word</Application>
  <DocSecurity>0</DocSecurity>
  <Lines>75</Lines>
  <Paragraphs>21</Paragraphs>
  <ScaleCrop>false</ScaleCrop>
  <Company/>
  <LinksUpToDate>false</LinksUpToDate>
  <CharactersWithSpaces>10578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turzdz</dc:creator>
  <cp:keywords/>
  <dc:description/>
  <cp:lastModifiedBy>turzdz</cp:lastModifiedBy>
  <cp:revision>18</cp:revision>
  <dcterms:created xsi:type="dcterms:W3CDTF">2020-04-27T11:17:00Z</dcterms:created>
  <dcterms:modified xsi:type="dcterms:W3CDTF">2020-04-30T06:10:00Z</dcterms:modified>
</cp:coreProperties>
</file>